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A00" w14:textId="77777777" w:rsidR="00837CCA" w:rsidRDefault="006110B6">
      <w:r>
        <w:rPr>
          <w:rFonts w:hint="eastAsia"/>
        </w:rPr>
        <w:t>特殊詐欺被害防止啓発活動の実施について</w:t>
      </w:r>
    </w:p>
    <w:p w14:paraId="49FE210D" w14:textId="77777777" w:rsidR="006110B6" w:rsidRDefault="006110B6"/>
    <w:p w14:paraId="3546BB67" w14:textId="77777777" w:rsidR="00331C35" w:rsidRDefault="006110B6" w:rsidP="00331C35">
      <w:pPr>
        <w:ind w:firstLineChars="100" w:firstLine="210"/>
      </w:pPr>
      <w:r>
        <w:rPr>
          <w:rFonts w:hint="eastAsia"/>
        </w:rPr>
        <w:t>警備の日の啓発活動の一環として、全国地域安全運動出発式において</w:t>
      </w:r>
      <w:r w:rsidR="00331C35">
        <w:rPr>
          <w:rFonts w:hint="eastAsia"/>
        </w:rPr>
        <w:t>特殊詐欺被害防止啓発を実施した。</w:t>
      </w:r>
    </w:p>
    <w:p w14:paraId="7590236D" w14:textId="77777777" w:rsidR="006110B6" w:rsidRDefault="00331C35">
      <w:r>
        <w:rPr>
          <w:rFonts w:hint="eastAsia"/>
        </w:rPr>
        <w:t xml:space="preserve">　この啓発活動は、全国地域安全運動初日の10月11日、早朝のJR石山駅前において通勤通学客</w:t>
      </w:r>
      <w:r w:rsidR="00C214C0">
        <w:rPr>
          <w:rFonts w:hint="eastAsia"/>
        </w:rPr>
        <w:t>に対して、</w:t>
      </w:r>
      <w:r w:rsidR="00DB2DB1">
        <w:rPr>
          <w:rFonts w:hint="eastAsia"/>
        </w:rPr>
        <w:t>当協会会員をはじめ</w:t>
      </w:r>
      <w:r w:rsidR="00ED7C85">
        <w:rPr>
          <w:rFonts w:hint="eastAsia"/>
        </w:rPr>
        <w:t>滋賀県警察本部、大津警察署、滋賀県防犯協会、大津市自主ボランティアヤングリレーション、けいたくん、キャッフィー、おおつ光ルくんが参加して行われた。</w:t>
      </w:r>
    </w:p>
    <w:p w14:paraId="35ABF19A" w14:textId="77777777" w:rsidR="00ED7C85" w:rsidRDefault="00ED7C85">
      <w:r>
        <w:rPr>
          <w:rFonts w:hint="eastAsia"/>
        </w:rPr>
        <w:t xml:space="preserve">　啓発活動に先立ち、当協会井上会長から警察本部野村生活安全部長に啓発グッズの寄贈式が行われ、</w:t>
      </w:r>
      <w:r w:rsidR="00B632ED">
        <w:rPr>
          <w:rFonts w:hint="eastAsia"/>
        </w:rPr>
        <w:t>井上会長から「啓発活動を強化して、一件でも特殊詐欺の被害を防止しましょう。」との挨拶がなされ、その後、野村部長から</w:t>
      </w:r>
      <w:r w:rsidR="006B3B2F">
        <w:rPr>
          <w:rFonts w:hint="eastAsia"/>
        </w:rPr>
        <w:t>寄贈に対する</w:t>
      </w:r>
      <w:r w:rsidR="007441AF">
        <w:rPr>
          <w:rFonts w:hint="eastAsia"/>
        </w:rPr>
        <w:t>お礼の言葉</w:t>
      </w:r>
      <w:r w:rsidR="006B3B2F">
        <w:rPr>
          <w:rFonts w:hint="eastAsia"/>
        </w:rPr>
        <w:t>と最近の犯罪発生状況</w:t>
      </w:r>
      <w:r w:rsidR="007441AF">
        <w:rPr>
          <w:rFonts w:hint="eastAsia"/>
        </w:rPr>
        <w:t>、特に特殊詐欺の被害状況と被害防止啓発活動の重要性についての</w:t>
      </w:r>
      <w:r w:rsidR="006B3B2F">
        <w:rPr>
          <w:rFonts w:hint="eastAsia"/>
        </w:rPr>
        <w:t>説明があった。</w:t>
      </w:r>
    </w:p>
    <w:p w14:paraId="20607518" w14:textId="77777777" w:rsidR="00806879" w:rsidRDefault="00806879">
      <w:r>
        <w:rPr>
          <w:rFonts w:hint="eastAsia"/>
        </w:rPr>
        <w:t xml:space="preserve">　今回、当協会から警察本部に寄贈した啓発品は</w:t>
      </w:r>
      <w:r w:rsidR="00C63CAE">
        <w:rPr>
          <w:rFonts w:hint="eastAsia"/>
        </w:rPr>
        <w:t>食器洗いや入浴時に使えるスポンジと非常時に笛、ライトの機能を備えた一本３役</w:t>
      </w:r>
      <w:r w:rsidR="007441AF">
        <w:rPr>
          <w:rFonts w:hint="eastAsia"/>
        </w:rPr>
        <w:t>の</w:t>
      </w:r>
      <w:r w:rsidR="00C63CAE">
        <w:rPr>
          <w:rFonts w:hint="eastAsia"/>
        </w:rPr>
        <w:t>ボールペン</w:t>
      </w:r>
      <w:r w:rsidR="007441AF">
        <w:rPr>
          <w:rFonts w:hint="eastAsia"/>
        </w:rPr>
        <w:t>それぞれ６００個を寄贈した。</w:t>
      </w:r>
    </w:p>
    <w:p w14:paraId="2F78CC85" w14:textId="77777777" w:rsidR="002B2696" w:rsidRDefault="007441AF">
      <w:r>
        <w:rPr>
          <w:rFonts w:hint="eastAsia"/>
        </w:rPr>
        <w:t xml:space="preserve">　贈呈式の後、参加者全員が一斉に</w:t>
      </w:r>
      <w:r w:rsidR="002B2696">
        <w:rPr>
          <w:rFonts w:hint="eastAsia"/>
        </w:rPr>
        <w:t>駅を利用する通勤通学客に</w:t>
      </w:r>
      <w:r>
        <w:rPr>
          <w:rFonts w:hint="eastAsia"/>
        </w:rPr>
        <w:t>特殊詐欺被害防止呼びかけながら啓発品</w:t>
      </w:r>
      <w:r w:rsidR="002B2696">
        <w:rPr>
          <w:rFonts w:hint="eastAsia"/>
        </w:rPr>
        <w:t>を配布した。</w:t>
      </w:r>
    </w:p>
    <w:p w14:paraId="484AEA00" w14:textId="77777777" w:rsidR="006D129B" w:rsidRDefault="002B2696">
      <w:r>
        <w:rPr>
          <w:rFonts w:hint="eastAsia"/>
        </w:rPr>
        <w:t xml:space="preserve"> </w:t>
      </w:r>
      <w:r>
        <w:t xml:space="preserve"> </w:t>
      </w:r>
      <w:r>
        <w:rPr>
          <w:rFonts w:hint="eastAsia"/>
        </w:rPr>
        <w:t>この啓発活動の様子は地元放送局であるびわこ放送も取材に訪れ、当日夕方のニュースで放送された。</w:t>
      </w:r>
    </w:p>
    <w:p w14:paraId="7CFFDA1D" w14:textId="77777777" w:rsidR="008F7568" w:rsidRPr="00D910E3" w:rsidRDefault="001E0497">
      <w:pPr>
        <w:rPr>
          <w:b/>
        </w:rPr>
      </w:pPr>
      <w:r>
        <w:rPr>
          <w:noProof/>
        </w:rPr>
        <w:drawing>
          <wp:anchor distT="0" distB="0" distL="114300" distR="114300" simplePos="0" relativeHeight="251659264" behindDoc="0" locked="0" layoutInCell="1" allowOverlap="1" wp14:anchorId="2A6FDB58" wp14:editId="203E8268">
            <wp:simplePos x="0" y="0"/>
            <wp:positionH relativeFrom="margin">
              <wp:align>right</wp:align>
            </wp:positionH>
            <wp:positionV relativeFrom="paragraph">
              <wp:posOffset>6350</wp:posOffset>
            </wp:positionV>
            <wp:extent cx="2284434" cy="1465508"/>
            <wp:effectExtent l="0" t="0" r="1905" b="19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4434" cy="1465508"/>
                    </a:xfrm>
                    <a:prstGeom prst="rect">
                      <a:avLst/>
                    </a:prstGeom>
                  </pic:spPr>
                </pic:pic>
              </a:graphicData>
            </a:graphic>
            <wp14:sizeRelH relativeFrom="margin">
              <wp14:pctWidth>0</wp14:pctWidth>
            </wp14:sizeRelH>
            <wp14:sizeRelV relativeFrom="margin">
              <wp14:pctHeight>0</wp14:pctHeight>
            </wp14:sizeRelV>
          </wp:anchor>
        </w:drawing>
      </w:r>
      <w:r w:rsidR="008F7568">
        <w:rPr>
          <w:rFonts w:hint="eastAsia"/>
        </w:rPr>
        <w:t xml:space="preserve">　</w:t>
      </w:r>
      <w:r w:rsidR="008F7568" w:rsidRPr="00D910E3">
        <w:rPr>
          <w:rFonts w:hint="eastAsia"/>
          <w:b/>
        </w:rPr>
        <w:t>今回の啓発活動にご参加頂いた会員</w:t>
      </w:r>
      <w:r w:rsidR="0021740C" w:rsidRPr="00D910E3">
        <w:rPr>
          <w:rFonts w:hint="eastAsia"/>
          <w:b/>
        </w:rPr>
        <w:t>の皆様</w:t>
      </w:r>
    </w:p>
    <w:p w14:paraId="7E5F7BC0" w14:textId="79901670" w:rsidR="00BC03F3" w:rsidRPr="00D910E3" w:rsidRDefault="00BC03F3">
      <w:pPr>
        <w:rPr>
          <w:b/>
        </w:rPr>
      </w:pPr>
      <w:r w:rsidRPr="00D910E3">
        <w:rPr>
          <w:rFonts w:hint="eastAsia"/>
          <w:b/>
        </w:rPr>
        <w:t xml:space="preserve">　　・株式会社アダムスセキュリティ</w:t>
      </w:r>
    </w:p>
    <w:p w14:paraId="301B6046" w14:textId="77777777" w:rsidR="00BC03F3" w:rsidRPr="00D910E3" w:rsidRDefault="008F7568">
      <w:pPr>
        <w:rPr>
          <w:b/>
        </w:rPr>
      </w:pPr>
      <w:r w:rsidRPr="00D910E3">
        <w:rPr>
          <w:rFonts w:hint="eastAsia"/>
          <w:b/>
        </w:rPr>
        <w:t xml:space="preserve">　　</w:t>
      </w:r>
      <w:r w:rsidR="00BC03F3" w:rsidRPr="00D910E3">
        <w:rPr>
          <w:rFonts w:hint="eastAsia"/>
          <w:b/>
        </w:rPr>
        <w:t>・</w:t>
      </w:r>
      <w:r w:rsidR="00B310A0" w:rsidRPr="00D910E3">
        <w:rPr>
          <w:rFonts w:hint="eastAsia"/>
          <w:b/>
        </w:rPr>
        <w:t>国際セーフティー株式会社滋賀支店</w:t>
      </w:r>
    </w:p>
    <w:p w14:paraId="25492A15" w14:textId="77777777" w:rsidR="00606E1E" w:rsidRPr="00D910E3" w:rsidRDefault="00606E1E">
      <w:pPr>
        <w:rPr>
          <w:b/>
        </w:rPr>
      </w:pPr>
      <w:r w:rsidRPr="00D910E3">
        <w:rPr>
          <w:rFonts w:hint="eastAsia"/>
          <w:b/>
        </w:rPr>
        <w:t xml:space="preserve">　　・セコム株式会社滋賀統轄支社</w:t>
      </w:r>
    </w:p>
    <w:p w14:paraId="02E03A81" w14:textId="77777777" w:rsidR="00606E1E" w:rsidRPr="00D910E3" w:rsidRDefault="00606E1E">
      <w:pPr>
        <w:rPr>
          <w:b/>
        </w:rPr>
      </w:pPr>
      <w:r w:rsidRPr="00D910E3">
        <w:rPr>
          <w:rFonts w:hint="eastAsia"/>
          <w:b/>
        </w:rPr>
        <w:t xml:space="preserve">　　・セントラル警備保障株式会社</w:t>
      </w:r>
    </w:p>
    <w:p w14:paraId="6F31164A" w14:textId="77777777" w:rsidR="00B310A0" w:rsidRPr="00D910E3" w:rsidRDefault="00B310A0">
      <w:pPr>
        <w:rPr>
          <w:b/>
        </w:rPr>
      </w:pPr>
      <w:r w:rsidRPr="00D910E3">
        <w:rPr>
          <w:rFonts w:hint="eastAsia"/>
          <w:b/>
        </w:rPr>
        <w:t xml:space="preserve">　　・</w:t>
      </w:r>
      <w:r w:rsidR="00BA46A8" w:rsidRPr="00D910E3">
        <w:rPr>
          <w:rFonts w:hint="eastAsia"/>
          <w:b/>
        </w:rPr>
        <w:t>綜合警備保障株式会社滋賀支社</w:t>
      </w:r>
    </w:p>
    <w:p w14:paraId="49311443" w14:textId="77777777" w:rsidR="003275F2" w:rsidRPr="00D910E3" w:rsidRDefault="001E0497" w:rsidP="003275F2">
      <w:pPr>
        <w:ind w:firstLineChars="100" w:firstLine="210"/>
        <w:rPr>
          <w:b/>
        </w:rPr>
      </w:pPr>
      <w:r w:rsidRPr="008F7568">
        <w:rPr>
          <w:noProof/>
        </w:rPr>
        <w:drawing>
          <wp:anchor distT="0" distB="0" distL="114300" distR="114300" simplePos="0" relativeHeight="251662336" behindDoc="0" locked="0" layoutInCell="1" allowOverlap="1" wp14:anchorId="191D958B" wp14:editId="1EFEAD18">
            <wp:simplePos x="0" y="0"/>
            <wp:positionH relativeFrom="margin">
              <wp:posOffset>415290</wp:posOffset>
            </wp:positionH>
            <wp:positionV relativeFrom="paragraph">
              <wp:posOffset>1701801</wp:posOffset>
            </wp:positionV>
            <wp:extent cx="3295650" cy="1885950"/>
            <wp:effectExtent l="0" t="0" r="0" b="0"/>
            <wp:wrapNone/>
            <wp:docPr id="6" name="図 6" descr="C:\Users\keibi\Desktop\KEIBIWAの作成\集合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bi\Desktop\KEIBIWAの作成\集合２.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95650"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B434304" wp14:editId="4E6ECD5D">
            <wp:simplePos x="0" y="0"/>
            <wp:positionH relativeFrom="margin">
              <wp:posOffset>2089150</wp:posOffset>
            </wp:positionH>
            <wp:positionV relativeFrom="paragraph">
              <wp:posOffset>358775</wp:posOffset>
            </wp:positionV>
            <wp:extent cx="2000717" cy="11811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0717" cy="1181100"/>
                    </a:xfrm>
                    <a:prstGeom prst="rect">
                      <a:avLst/>
                    </a:prstGeom>
                  </pic:spPr>
                </pic:pic>
              </a:graphicData>
            </a:graphic>
            <wp14:sizeRelH relativeFrom="margin">
              <wp14:pctWidth>0</wp14:pctWidth>
            </wp14:sizeRelH>
            <wp14:sizeRelV relativeFrom="margin">
              <wp14:pctHeight>0</wp14:pctHeight>
            </wp14:sizeRelV>
          </wp:anchor>
        </w:drawing>
      </w:r>
      <w:r w:rsidRPr="003275F2">
        <w:rPr>
          <w:noProof/>
        </w:rPr>
        <w:drawing>
          <wp:anchor distT="0" distB="0" distL="114300" distR="114300" simplePos="0" relativeHeight="251663360" behindDoc="0" locked="0" layoutInCell="1" allowOverlap="1" wp14:anchorId="0BC94B9E" wp14:editId="4466B647">
            <wp:simplePos x="0" y="0"/>
            <wp:positionH relativeFrom="column">
              <wp:posOffset>-260985</wp:posOffset>
            </wp:positionH>
            <wp:positionV relativeFrom="paragraph">
              <wp:posOffset>263525</wp:posOffset>
            </wp:positionV>
            <wp:extent cx="2066925" cy="1287752"/>
            <wp:effectExtent l="0" t="0" r="0" b="8255"/>
            <wp:wrapNone/>
            <wp:docPr id="3" name="図 3" descr="C:\Users\keibi\Desktop\KEIBIWAの作成\0D4A7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bi\Desktop\KEIBIWAの作成\0D4A724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5759" cy="1293256"/>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60288" behindDoc="0" locked="0" layoutInCell="1" allowOverlap="1" wp14:anchorId="336B9F61" wp14:editId="42CE210F">
            <wp:simplePos x="0" y="0"/>
            <wp:positionH relativeFrom="margin">
              <wp:posOffset>4368165</wp:posOffset>
            </wp:positionH>
            <wp:positionV relativeFrom="paragraph">
              <wp:posOffset>330200</wp:posOffset>
            </wp:positionV>
            <wp:extent cx="1290955" cy="3143250"/>
            <wp:effectExtent l="0" t="0" r="444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0955" cy="3143250"/>
                    </a:xfrm>
                    <a:prstGeom prst="rect">
                      <a:avLst/>
                    </a:prstGeom>
                  </pic:spPr>
                </pic:pic>
              </a:graphicData>
            </a:graphic>
            <wp14:sizeRelH relativeFrom="margin">
              <wp14:pctWidth>0</wp14:pctWidth>
            </wp14:sizeRelH>
            <wp14:sizeRelV relativeFrom="margin">
              <wp14:pctHeight>0</wp14:pctHeight>
            </wp14:sizeRelV>
          </wp:anchor>
        </w:drawing>
      </w:r>
      <w:r w:rsidR="000240A9" w:rsidRPr="00D910E3">
        <w:rPr>
          <w:rFonts w:hint="eastAsia"/>
          <w:b/>
        </w:rPr>
        <w:t>御協力ありがとうございました。</w:t>
      </w:r>
    </w:p>
    <w:p w14:paraId="7AE33729" w14:textId="77777777" w:rsidR="003275F2" w:rsidRDefault="003275F2" w:rsidP="003275F2"/>
    <w:p w14:paraId="79C82484" w14:textId="77777777" w:rsidR="005308C9" w:rsidRDefault="005308C9" w:rsidP="003275F2">
      <w:r>
        <w:rPr>
          <w:rFonts w:hint="eastAsia"/>
        </w:rPr>
        <w:t>啓発品贈呈式の状況</w:t>
      </w:r>
    </w:p>
    <w:p w14:paraId="0E2DC947" w14:textId="77777777" w:rsidR="000240A9" w:rsidRPr="003275F2" w:rsidRDefault="000240A9" w:rsidP="003275F2"/>
    <w:p w14:paraId="0D8F5CDF" w14:textId="77777777" w:rsidR="006D129B" w:rsidRDefault="006D129B"/>
    <w:p w14:paraId="4FEA93B4" w14:textId="77777777" w:rsidR="006D129B" w:rsidRDefault="006D129B"/>
    <w:p w14:paraId="75313F2C" w14:textId="77777777" w:rsidR="006D129B" w:rsidRDefault="006D129B"/>
    <w:p w14:paraId="7D517291" w14:textId="77777777" w:rsidR="005308C9" w:rsidRDefault="005308C9"/>
    <w:p w14:paraId="38A520FC" w14:textId="77777777" w:rsidR="005308C9" w:rsidRDefault="005308C9"/>
    <w:p w14:paraId="31EF2436" w14:textId="77777777" w:rsidR="005308C9" w:rsidRDefault="005308C9"/>
    <w:p w14:paraId="3E4CFC17" w14:textId="77777777" w:rsidR="005308C9" w:rsidRDefault="005308C9"/>
    <w:sectPr w:rsidR="005308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B6"/>
    <w:rsid w:val="000240A9"/>
    <w:rsid w:val="001D6CB1"/>
    <w:rsid w:val="001E0497"/>
    <w:rsid w:val="0021740C"/>
    <w:rsid w:val="002B2696"/>
    <w:rsid w:val="003275F2"/>
    <w:rsid w:val="00331C35"/>
    <w:rsid w:val="005308C9"/>
    <w:rsid w:val="00565AEC"/>
    <w:rsid w:val="00606E1E"/>
    <w:rsid w:val="006110B6"/>
    <w:rsid w:val="006B3B2F"/>
    <w:rsid w:val="006B7187"/>
    <w:rsid w:val="006D129B"/>
    <w:rsid w:val="007441AF"/>
    <w:rsid w:val="007D7A2D"/>
    <w:rsid w:val="00806879"/>
    <w:rsid w:val="00837CCA"/>
    <w:rsid w:val="008F7568"/>
    <w:rsid w:val="00A310F7"/>
    <w:rsid w:val="00B310A0"/>
    <w:rsid w:val="00B632ED"/>
    <w:rsid w:val="00BA46A8"/>
    <w:rsid w:val="00BC03F3"/>
    <w:rsid w:val="00C214C0"/>
    <w:rsid w:val="00C63CAE"/>
    <w:rsid w:val="00D910E3"/>
    <w:rsid w:val="00D93A84"/>
    <w:rsid w:val="00DB2DB1"/>
    <w:rsid w:val="00E97D8B"/>
    <w:rsid w:val="00ED7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4B7FE6"/>
  <w15:chartTrackingRefBased/>
  <w15:docId w15:val="{D9B64C62-E77D-42F6-ACB5-1A734415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PC1</cp:lastModifiedBy>
  <cp:revision>4</cp:revision>
  <cp:lastPrinted>2023-10-25T04:35:00Z</cp:lastPrinted>
  <dcterms:created xsi:type="dcterms:W3CDTF">2023-12-07T02:36:00Z</dcterms:created>
  <dcterms:modified xsi:type="dcterms:W3CDTF">2023-12-07T02:39:00Z</dcterms:modified>
</cp:coreProperties>
</file>